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861">
      <w:pPr>
        <w:jc w:val="right"/>
        <w:rPr>
          <w:sz w:val="28"/>
        </w:rPr>
      </w:pPr>
      <w:r>
        <w:rPr>
          <w:sz w:val="28"/>
        </w:rPr>
        <w:t>Дело № 5-</w:t>
      </w:r>
      <w:r w:rsidR="004878CB">
        <w:rPr>
          <w:sz w:val="28"/>
        </w:rPr>
        <w:t>1128</w:t>
      </w:r>
      <w:r w:rsidR="00531594">
        <w:rPr>
          <w:sz w:val="28"/>
        </w:rPr>
        <w:t>-220</w:t>
      </w:r>
      <w:r w:rsidR="004F5AA5">
        <w:rPr>
          <w:sz w:val="28"/>
        </w:rPr>
        <w:t>2</w:t>
      </w:r>
      <w:r w:rsidR="00531594">
        <w:rPr>
          <w:sz w:val="28"/>
        </w:rPr>
        <w:t>/202</w:t>
      </w:r>
      <w:r w:rsidR="00755920">
        <w:rPr>
          <w:sz w:val="28"/>
        </w:rPr>
        <w:t>4</w:t>
      </w:r>
    </w:p>
    <w:p w:rsidR="00122861">
      <w:pPr>
        <w:jc w:val="right"/>
        <w:rPr>
          <w:sz w:val="28"/>
        </w:rPr>
      </w:pPr>
      <w:r>
        <w:rPr>
          <w:sz w:val="28"/>
        </w:rPr>
        <w:t xml:space="preserve">УИД </w:t>
      </w:r>
      <w:r w:rsidRPr="00C21B58" w:rsidR="00C21B58">
        <w:rPr>
          <w:sz w:val="28"/>
        </w:rPr>
        <w:t>86MS0053-01-2024-008268-26</w:t>
      </w:r>
    </w:p>
    <w:p w:rsidR="00122861">
      <w:pPr>
        <w:jc w:val="center"/>
        <w:rPr>
          <w:sz w:val="28"/>
        </w:rPr>
      </w:pPr>
    </w:p>
    <w:p w:rsidR="00122861">
      <w:pPr>
        <w:jc w:val="center"/>
        <w:rPr>
          <w:sz w:val="28"/>
        </w:rPr>
      </w:pPr>
      <w:r>
        <w:rPr>
          <w:sz w:val="28"/>
        </w:rPr>
        <w:t>П О С Т А Н О В Л Е Н И Е</w:t>
      </w:r>
    </w:p>
    <w:p w:rsidR="00122861">
      <w:pPr>
        <w:jc w:val="center"/>
        <w:rPr>
          <w:sz w:val="28"/>
        </w:rPr>
      </w:pPr>
      <w:r>
        <w:rPr>
          <w:sz w:val="28"/>
        </w:rPr>
        <w:t>о назначении административного наказания</w:t>
      </w:r>
    </w:p>
    <w:p w:rsidR="00122861">
      <w:pPr>
        <w:jc w:val="center"/>
        <w:rPr>
          <w:sz w:val="28"/>
        </w:rPr>
      </w:pPr>
    </w:p>
    <w:p w:rsidR="00122861">
      <w:pPr>
        <w:jc w:val="both"/>
        <w:rPr>
          <w:sz w:val="28"/>
        </w:rPr>
      </w:pPr>
      <w:r>
        <w:rPr>
          <w:sz w:val="28"/>
        </w:rPr>
        <w:t>20</w:t>
      </w:r>
      <w:r w:rsidR="004F5AA5">
        <w:rPr>
          <w:sz w:val="28"/>
        </w:rPr>
        <w:t xml:space="preserve"> сентября</w:t>
      </w:r>
      <w:r w:rsidR="00755920">
        <w:rPr>
          <w:sz w:val="28"/>
        </w:rPr>
        <w:t xml:space="preserve"> 2024</w:t>
      </w:r>
      <w:r w:rsidR="00531594">
        <w:rPr>
          <w:sz w:val="28"/>
        </w:rPr>
        <w:t xml:space="preserve"> года</w:t>
      </w:r>
      <w:r w:rsidR="00531594">
        <w:rPr>
          <w:sz w:val="28"/>
        </w:rPr>
        <w:tab/>
        <w:t xml:space="preserve">                                                  г. Нягань ХМАО-Югры</w:t>
      </w:r>
    </w:p>
    <w:p w:rsidR="00122861">
      <w:pPr>
        <w:ind w:firstLine="708"/>
        <w:jc w:val="both"/>
        <w:rPr>
          <w:sz w:val="28"/>
        </w:rPr>
      </w:pPr>
    </w:p>
    <w:p w:rsidR="00122861">
      <w:pPr>
        <w:ind w:right="-2" w:firstLine="708"/>
        <w:jc w:val="both"/>
        <w:rPr>
          <w:sz w:val="28"/>
        </w:rPr>
      </w:pPr>
      <w:r>
        <w:rPr>
          <w:sz w:val="28"/>
        </w:rPr>
        <w:t>Мировой судья судебного участка № 1</w:t>
      </w:r>
      <w:r w:rsidR="004E45A1">
        <w:rPr>
          <w:sz w:val="28"/>
        </w:rPr>
        <w:t xml:space="preserve"> </w:t>
      </w:r>
      <w:r>
        <w:rPr>
          <w:sz w:val="28"/>
        </w:rPr>
        <w:t xml:space="preserve">Няганского судебного района             Ханты-Мансийского автономного округа – Югры Л.Г. Волкова, </w:t>
      </w:r>
      <w:r w:rsidR="004F5AA5">
        <w:rPr>
          <w:sz w:val="28"/>
        </w:rPr>
        <w:t>исполняя обязанности мирового судьи судебного участка № 2</w:t>
      </w:r>
      <w:r w:rsidRPr="004F5AA5" w:rsidR="004F5AA5">
        <w:rPr>
          <w:sz w:val="28"/>
        </w:rPr>
        <w:t xml:space="preserve"> </w:t>
      </w:r>
      <w:r w:rsidR="004F5AA5">
        <w:rPr>
          <w:sz w:val="28"/>
        </w:rPr>
        <w:t>Няганского судебного района Ханты-Мансийского автономного округа – Югры,</w:t>
      </w:r>
    </w:p>
    <w:p w:rsidR="00122861">
      <w:pPr>
        <w:pStyle w:val="BodyText2"/>
        <w:ind w:firstLine="708"/>
      </w:pPr>
      <w:r>
        <w:t>рассмотрев дело об админист</w:t>
      </w:r>
      <w:r>
        <w:t xml:space="preserve">ративном правонарушении в отношении </w:t>
      </w:r>
      <w:r w:rsidR="004878CB">
        <w:rPr>
          <w:color w:val="FF0000"/>
        </w:rPr>
        <w:t>Тагирова Казбека Гичиулановича</w:t>
      </w:r>
      <w:r>
        <w:t xml:space="preserve">, </w:t>
      </w:r>
      <w:r w:rsidR="00BE5DF3">
        <w:t>*</w:t>
      </w:r>
      <w:r>
        <w:t xml:space="preserve"> года рождения, уроженца </w:t>
      </w:r>
      <w:r w:rsidR="00BE5DF3">
        <w:t>*</w:t>
      </w:r>
      <w:r w:rsidR="00CB06D9">
        <w:t xml:space="preserve">, </w:t>
      </w:r>
      <w:r>
        <w:t xml:space="preserve">зарегистрированного </w:t>
      </w:r>
      <w:r w:rsidR="009A7314">
        <w:t xml:space="preserve">и проживающего </w:t>
      </w:r>
      <w:r>
        <w:t xml:space="preserve">по адресу: ХМАО-Югра, </w:t>
      </w:r>
      <w:r w:rsidR="00BE5DF3">
        <w:t>*</w:t>
      </w:r>
      <w:r>
        <w:t>,</w:t>
      </w:r>
    </w:p>
    <w:p w:rsidR="00122861">
      <w:pPr>
        <w:ind w:firstLine="708"/>
        <w:jc w:val="both"/>
        <w:rPr>
          <w:sz w:val="28"/>
        </w:rPr>
      </w:pPr>
      <w:r>
        <w:rPr>
          <w:sz w:val="28"/>
        </w:rPr>
        <w:t xml:space="preserve">о совершении правонарушения, предусмотренного частью 1 статьи 14.1 Кодекса Российской Федерации об административных правонарушениях, </w:t>
      </w:r>
    </w:p>
    <w:p w:rsidR="00122861">
      <w:pPr>
        <w:jc w:val="both"/>
        <w:rPr>
          <w:sz w:val="28"/>
        </w:rPr>
      </w:pPr>
    </w:p>
    <w:p w:rsidR="00122861">
      <w:pPr>
        <w:jc w:val="center"/>
        <w:rPr>
          <w:sz w:val="28"/>
        </w:rPr>
      </w:pPr>
      <w:r>
        <w:rPr>
          <w:sz w:val="28"/>
        </w:rPr>
        <w:t>У С Т А Н О В И Л:</w:t>
      </w:r>
    </w:p>
    <w:p w:rsidR="00122861">
      <w:pPr>
        <w:jc w:val="center"/>
        <w:rPr>
          <w:sz w:val="28"/>
        </w:rPr>
      </w:pPr>
    </w:p>
    <w:p w:rsidR="00122861">
      <w:pPr>
        <w:ind w:firstLine="708"/>
        <w:jc w:val="both"/>
        <w:rPr>
          <w:color w:val="000000" w:themeColor="text1"/>
          <w:sz w:val="28"/>
        </w:rPr>
      </w:pPr>
      <w:r>
        <w:rPr>
          <w:sz w:val="28"/>
        </w:rPr>
        <w:t>02 сентября</w:t>
      </w:r>
      <w:r w:rsidR="00755920">
        <w:rPr>
          <w:sz w:val="28"/>
        </w:rPr>
        <w:t xml:space="preserve"> 2024</w:t>
      </w:r>
      <w:r w:rsidR="00531594">
        <w:rPr>
          <w:color w:val="000000" w:themeColor="text1"/>
          <w:sz w:val="28"/>
        </w:rPr>
        <w:t xml:space="preserve"> года в </w:t>
      </w:r>
      <w:r>
        <w:rPr>
          <w:color w:val="000000" w:themeColor="text1"/>
          <w:sz w:val="28"/>
        </w:rPr>
        <w:t>16</w:t>
      </w:r>
      <w:r w:rsidR="00531594">
        <w:rPr>
          <w:color w:val="000000" w:themeColor="text1"/>
          <w:sz w:val="28"/>
        </w:rPr>
        <w:t xml:space="preserve"> час</w:t>
      </w:r>
      <w:r w:rsidR="00D62367">
        <w:rPr>
          <w:color w:val="000000" w:themeColor="text1"/>
          <w:sz w:val="28"/>
        </w:rPr>
        <w:t>ов</w:t>
      </w:r>
      <w:r w:rsidR="00531594">
        <w:rPr>
          <w:color w:val="000000" w:themeColor="text1"/>
          <w:sz w:val="28"/>
        </w:rPr>
        <w:t xml:space="preserve"> </w:t>
      </w:r>
      <w:r w:rsidR="004F5AA5">
        <w:rPr>
          <w:color w:val="000000" w:themeColor="text1"/>
          <w:sz w:val="28"/>
        </w:rPr>
        <w:t>2</w:t>
      </w:r>
      <w:r>
        <w:rPr>
          <w:color w:val="000000" w:themeColor="text1"/>
          <w:sz w:val="28"/>
        </w:rPr>
        <w:t>5</w:t>
      </w:r>
      <w:r w:rsidR="00531594">
        <w:rPr>
          <w:color w:val="000000" w:themeColor="text1"/>
          <w:sz w:val="28"/>
        </w:rPr>
        <w:t xml:space="preserve"> минут </w:t>
      </w:r>
      <w:r w:rsidR="004746CC">
        <w:rPr>
          <w:color w:val="000000" w:themeColor="text1"/>
          <w:sz w:val="28"/>
        </w:rPr>
        <w:t xml:space="preserve">на </w:t>
      </w:r>
      <w:r w:rsidR="002B61DA">
        <w:rPr>
          <w:color w:val="000000" w:themeColor="text1"/>
          <w:sz w:val="28"/>
        </w:rPr>
        <w:t xml:space="preserve">улице </w:t>
      </w:r>
      <w:r w:rsidR="004F5AA5">
        <w:rPr>
          <w:color w:val="000000" w:themeColor="text1"/>
          <w:sz w:val="28"/>
        </w:rPr>
        <w:t>Уральская</w:t>
      </w:r>
      <w:r>
        <w:rPr>
          <w:color w:val="000000" w:themeColor="text1"/>
          <w:sz w:val="28"/>
        </w:rPr>
        <w:t>, 21</w:t>
      </w:r>
      <w:r w:rsidR="004746CC">
        <w:rPr>
          <w:color w:val="000000" w:themeColor="text1"/>
          <w:sz w:val="28"/>
        </w:rPr>
        <w:t xml:space="preserve"> </w:t>
      </w:r>
      <w:r w:rsidR="00531594">
        <w:rPr>
          <w:color w:val="000000" w:themeColor="text1"/>
          <w:sz w:val="28"/>
        </w:rPr>
        <w:t xml:space="preserve">г.Нягани ХМАО-Югры </w:t>
      </w:r>
      <w:r>
        <w:rPr>
          <w:color w:val="000000" w:themeColor="text1"/>
          <w:sz w:val="28"/>
        </w:rPr>
        <w:t>Тагиров К.Г</w:t>
      </w:r>
      <w:r w:rsidR="00531594">
        <w:rPr>
          <w:color w:val="000000" w:themeColor="text1"/>
          <w:sz w:val="28"/>
        </w:rPr>
        <w:t xml:space="preserve">., управляя транспортным средством </w:t>
      </w:r>
      <w:r w:rsidR="00BE5DF3">
        <w:rPr>
          <w:color w:val="000000" w:themeColor="text1"/>
          <w:sz w:val="28"/>
        </w:rPr>
        <w:t>*</w:t>
      </w:r>
      <w:r w:rsidR="00531594">
        <w:rPr>
          <w:color w:val="000000" w:themeColor="text1"/>
          <w:sz w:val="28"/>
        </w:rPr>
        <w:t xml:space="preserve">,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 а именно </w:t>
      </w:r>
      <w:r w:rsidR="004F5AA5">
        <w:rPr>
          <w:color w:val="000000" w:themeColor="text1"/>
          <w:sz w:val="28"/>
        </w:rPr>
        <w:t xml:space="preserve">осуществлял перевозку пассажиров по городу </w:t>
      </w:r>
      <w:r w:rsidR="00531594">
        <w:rPr>
          <w:color w:val="000000" w:themeColor="text1"/>
          <w:sz w:val="28"/>
        </w:rPr>
        <w:t>на коммерческой основе, за деньги.</w:t>
      </w:r>
    </w:p>
    <w:p w:rsidR="00B62A00" w:rsidP="00B62A00">
      <w:pPr>
        <w:pStyle w:val="BodyTextIndent"/>
        <w:spacing w:after="0"/>
        <w:ind w:left="0" w:firstLine="708"/>
        <w:jc w:val="both"/>
        <w:rPr>
          <w:sz w:val="28"/>
          <w:szCs w:val="28"/>
        </w:rPr>
      </w:pPr>
      <w:r>
        <w:rPr>
          <w:sz w:val="28"/>
          <w:szCs w:val="28"/>
        </w:rPr>
        <w:t>Тагиров К.Г., извещенный надлежащим образом, на рассмотрение дела об административном правонарушении не явилс</w:t>
      </w:r>
      <w:r>
        <w:rPr>
          <w:sz w:val="28"/>
          <w:szCs w:val="28"/>
        </w:rPr>
        <w:t>я, причин неявки не сообщил, с просьбой об отложении рассмотрения дела об административном правонарушении не обращался.</w:t>
      </w:r>
    </w:p>
    <w:p w:rsidR="00B62A00" w:rsidRPr="00AA11BB" w:rsidP="00B62A00">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w:t>
      </w:r>
      <w:r w:rsidRPr="00AA11BB">
        <w:rPr>
          <w:sz w:val="28"/>
          <w:szCs w:val="28"/>
        </w:rPr>
        <w:t xml:space="preserve">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w:t>
      </w:r>
      <w:r w:rsidRPr="00AA11BB">
        <w:rPr>
          <w:sz w:val="28"/>
          <w:szCs w:val="28"/>
        </w:rPr>
        <w:t>дел</w:t>
      </w:r>
      <w:r>
        <w:rPr>
          <w:sz w:val="28"/>
          <w:szCs w:val="28"/>
        </w:rPr>
        <w:t>о в отсутствии Тагирова К.Г.</w:t>
      </w:r>
    </w:p>
    <w:p w:rsidR="00122861">
      <w:pPr>
        <w:ind w:firstLine="708"/>
        <w:jc w:val="both"/>
        <w:rPr>
          <w:b/>
          <w:color w:val="000000" w:themeColor="text1"/>
          <w:sz w:val="28"/>
        </w:rPr>
      </w:pPr>
      <w:r>
        <w:rPr>
          <w:sz w:val="28"/>
        </w:rPr>
        <w:t>Исследовав материалы дела,</w:t>
      </w:r>
      <w:r w:rsidR="00705288">
        <w:rPr>
          <w:color w:val="000000" w:themeColor="text1"/>
          <w:sz w:val="28"/>
        </w:rPr>
        <w:t xml:space="preserve"> </w:t>
      </w:r>
      <w:r>
        <w:rPr>
          <w:color w:val="000000" w:themeColor="text1"/>
          <w:sz w:val="28"/>
        </w:rPr>
        <w:t>мировой судья находит вину</w:t>
      </w:r>
      <w:r w:rsidRPr="00CA3390" w:rsidR="00CA3390">
        <w:rPr>
          <w:color w:val="000000" w:themeColor="text1"/>
          <w:sz w:val="28"/>
        </w:rPr>
        <w:t xml:space="preserve"> </w:t>
      </w:r>
      <w:r w:rsidR="00B62A00">
        <w:rPr>
          <w:color w:val="000000" w:themeColor="text1"/>
          <w:sz w:val="28"/>
        </w:rPr>
        <w:t xml:space="preserve">Тагирова К.Г. </w:t>
      </w:r>
      <w:r>
        <w:rPr>
          <w:color w:val="000000" w:themeColor="text1"/>
          <w:sz w:val="28"/>
        </w:rPr>
        <w:t>в совершении правонарушения, предусмотренного частью 1 статьи 14.1 Кодекса Российской Федерации об административных правонарушениях установленной.</w:t>
      </w:r>
    </w:p>
    <w:p w:rsidR="00122861">
      <w:pPr>
        <w:pStyle w:val="NoSpacing"/>
        <w:ind w:firstLine="708"/>
        <w:jc w:val="both"/>
        <w:rPr>
          <w:color w:val="000000" w:themeColor="text1"/>
          <w:sz w:val="28"/>
        </w:rPr>
      </w:pPr>
      <w:r>
        <w:rPr>
          <w:color w:val="000000" w:themeColor="text1"/>
          <w:sz w:val="28"/>
        </w:rPr>
        <w:t xml:space="preserve">Объектом </w:t>
      </w:r>
      <w:r>
        <w:rPr>
          <w:color w:val="000000" w:themeColor="text1"/>
          <w:sz w:val="28"/>
        </w:rPr>
        <w:t>правонарушения являются общественные отношения в области предпринимательской деятельности.</w:t>
      </w:r>
    </w:p>
    <w:p w:rsidR="00122861">
      <w:pPr>
        <w:pStyle w:val="NoSpacing"/>
        <w:ind w:firstLine="708"/>
        <w:jc w:val="both"/>
        <w:rPr>
          <w:color w:val="000000" w:themeColor="text1"/>
          <w:sz w:val="28"/>
        </w:rPr>
      </w:pPr>
      <w:r>
        <w:rPr>
          <w:color w:val="000000" w:themeColor="text1"/>
          <w:sz w:val="28"/>
        </w:rPr>
        <w:t xml:space="preserve">Предпринимательской деятельностью является самостоятельная, осуществляемая на свой риск деятельность, направленная на </w:t>
      </w:r>
      <w:r>
        <w:rPr>
          <w:color w:val="000000" w:themeColor="text1"/>
          <w:sz w:val="28"/>
        </w:rPr>
        <w:t xml:space="preserve">систематическое получение прибыли от </w:t>
      </w:r>
      <w:r>
        <w:rPr>
          <w:color w:val="000000" w:themeColor="text1"/>
          <w:sz w:val="28"/>
        </w:rPr>
        <w:t>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122861">
      <w:pPr>
        <w:pStyle w:val="NoSpacing"/>
        <w:ind w:firstLine="708"/>
        <w:jc w:val="both"/>
        <w:rPr>
          <w:color w:val="000000" w:themeColor="text1"/>
          <w:sz w:val="28"/>
        </w:rPr>
      </w:pPr>
      <w:r>
        <w:rPr>
          <w:color w:val="000000" w:themeColor="text1"/>
          <w:sz w:val="28"/>
        </w:rPr>
        <w:t>В соответствии с частью 1 статьи 23 Гражданского кодекса Российской Федерации гражданин вправе занимат</w:t>
      </w:r>
      <w:r>
        <w:rPr>
          <w:color w:val="000000" w:themeColor="text1"/>
          <w:sz w:val="28"/>
        </w:rPr>
        <w:t>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22861">
      <w:pPr>
        <w:pStyle w:val="NoSpacing"/>
        <w:ind w:firstLine="708"/>
        <w:jc w:val="both"/>
        <w:rPr>
          <w:color w:val="000000" w:themeColor="text1"/>
          <w:sz w:val="28"/>
        </w:rPr>
      </w:pPr>
      <w:r>
        <w:rPr>
          <w:color w:val="000000" w:themeColor="text1"/>
          <w:sz w:val="28"/>
        </w:rPr>
        <w:t xml:space="preserve">Данные требования </w:t>
      </w:r>
      <w:r w:rsidR="004878CB">
        <w:rPr>
          <w:color w:val="000000" w:themeColor="text1"/>
          <w:sz w:val="28"/>
        </w:rPr>
        <w:t>Тагировым К.Г</w:t>
      </w:r>
      <w:r>
        <w:rPr>
          <w:color w:val="000000" w:themeColor="text1"/>
          <w:sz w:val="28"/>
        </w:rPr>
        <w:t>. были нарушены.</w:t>
      </w:r>
    </w:p>
    <w:p w:rsidR="00122861">
      <w:pPr>
        <w:jc w:val="both"/>
        <w:rPr>
          <w:color w:val="000000" w:themeColor="text1"/>
          <w:sz w:val="28"/>
        </w:rPr>
      </w:pPr>
      <w:r>
        <w:rPr>
          <w:color w:val="000000" w:themeColor="text1"/>
          <w:sz w:val="28"/>
        </w:rPr>
        <w:tab/>
        <w:t xml:space="preserve">Вина </w:t>
      </w:r>
      <w:r w:rsidR="004878CB">
        <w:rPr>
          <w:color w:val="000000" w:themeColor="text1"/>
          <w:sz w:val="28"/>
        </w:rPr>
        <w:t>Тагирова К.Г</w:t>
      </w:r>
      <w:r>
        <w:rPr>
          <w:color w:val="000000" w:themeColor="text1"/>
          <w:sz w:val="28"/>
        </w:rPr>
        <w:t>. в совершении правонарушения, преду</w:t>
      </w:r>
      <w:r>
        <w:rPr>
          <w:color w:val="000000" w:themeColor="text1"/>
          <w:sz w:val="28"/>
        </w:rPr>
        <w:t>смотренного частью 1 статьи 14.1 Кодекса Российской Федерации об административных правонарушениях, подтверждается материалами дела, а именно:</w:t>
      </w:r>
    </w:p>
    <w:p w:rsidR="00122861">
      <w:pPr>
        <w:ind w:firstLine="708"/>
        <w:jc w:val="both"/>
        <w:rPr>
          <w:color w:val="000000" w:themeColor="text1"/>
          <w:sz w:val="28"/>
        </w:rPr>
      </w:pPr>
      <w:r>
        <w:rPr>
          <w:color w:val="000000" w:themeColor="text1"/>
          <w:sz w:val="28"/>
        </w:rPr>
        <w:t xml:space="preserve">- протоколом 86 ХМ № </w:t>
      </w:r>
      <w:r w:rsidR="004878CB">
        <w:rPr>
          <w:color w:val="000000" w:themeColor="text1"/>
          <w:sz w:val="28"/>
        </w:rPr>
        <w:t>552507/3695</w:t>
      </w:r>
      <w:r>
        <w:rPr>
          <w:color w:val="000000" w:themeColor="text1"/>
          <w:sz w:val="28"/>
        </w:rPr>
        <w:t xml:space="preserve"> об административном правонарушении от </w:t>
      </w:r>
      <w:r w:rsidR="004878CB">
        <w:rPr>
          <w:color w:val="000000" w:themeColor="text1"/>
          <w:sz w:val="28"/>
        </w:rPr>
        <w:t>02 сентября</w:t>
      </w:r>
      <w:r w:rsidR="00755920">
        <w:rPr>
          <w:color w:val="000000" w:themeColor="text1"/>
          <w:sz w:val="28"/>
        </w:rPr>
        <w:t xml:space="preserve"> 2024</w:t>
      </w:r>
      <w:r>
        <w:rPr>
          <w:color w:val="000000" w:themeColor="text1"/>
          <w:sz w:val="28"/>
        </w:rPr>
        <w:t xml:space="preserve"> года, в котором указаны ме</w:t>
      </w:r>
      <w:r>
        <w:rPr>
          <w:color w:val="000000" w:themeColor="text1"/>
          <w:sz w:val="28"/>
        </w:rPr>
        <w:t xml:space="preserve">сто, время и обстоятельства совершенного </w:t>
      </w:r>
      <w:r w:rsidR="004878CB">
        <w:rPr>
          <w:color w:val="000000" w:themeColor="text1"/>
          <w:sz w:val="28"/>
        </w:rPr>
        <w:t>Тагировым К.Г</w:t>
      </w:r>
      <w:r>
        <w:rPr>
          <w:color w:val="000000" w:themeColor="text1"/>
          <w:sz w:val="28"/>
        </w:rPr>
        <w:t>.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w:t>
      </w:r>
      <w:r>
        <w:rPr>
          <w:color w:val="000000" w:themeColor="text1"/>
          <w:sz w:val="28"/>
        </w:rPr>
        <w:t xml:space="preserve"> лицом. Из протокола также следует, что </w:t>
      </w:r>
      <w:r>
        <w:rPr>
          <w:color w:val="000000" w:themeColor="text1"/>
          <w:spacing w:val="-1"/>
          <w:sz w:val="28"/>
        </w:rPr>
        <w:t xml:space="preserve">процессуальные права, предусмотренные статьей 25.1. </w:t>
      </w:r>
      <w:r>
        <w:rPr>
          <w:color w:val="000000" w:themeColor="text1"/>
          <w:sz w:val="28"/>
        </w:rPr>
        <w:t>Кодекса Российской Федерации об административных правонарушениях</w:t>
      </w:r>
      <w:r>
        <w:rPr>
          <w:color w:val="000000" w:themeColor="text1"/>
          <w:spacing w:val="-1"/>
          <w:sz w:val="28"/>
        </w:rPr>
        <w:t xml:space="preserve"> и статьей 51 Конституции Российской Федерации </w:t>
      </w:r>
      <w:r w:rsidR="004878CB">
        <w:rPr>
          <w:color w:val="000000" w:themeColor="text1"/>
          <w:spacing w:val="-1"/>
          <w:sz w:val="28"/>
        </w:rPr>
        <w:t>Тагирову К.Г</w:t>
      </w:r>
      <w:r>
        <w:rPr>
          <w:color w:val="000000" w:themeColor="text1"/>
          <w:spacing w:val="-1"/>
          <w:sz w:val="28"/>
        </w:rPr>
        <w:t xml:space="preserve">. разъяснены, </w:t>
      </w:r>
      <w:r>
        <w:rPr>
          <w:color w:val="000000" w:themeColor="text1"/>
          <w:sz w:val="28"/>
        </w:rPr>
        <w:t xml:space="preserve">копия </w:t>
      </w:r>
      <w:r>
        <w:rPr>
          <w:color w:val="000000" w:themeColor="text1"/>
          <w:spacing w:val="-1"/>
          <w:sz w:val="28"/>
        </w:rPr>
        <w:t>протокола ему вручена</w:t>
      </w:r>
      <w:r>
        <w:rPr>
          <w:color w:val="000000" w:themeColor="text1"/>
          <w:spacing w:val="-1"/>
          <w:sz w:val="28"/>
        </w:rPr>
        <w:t>, что подтверждается его подписью в соответствующих графах протокола</w:t>
      </w:r>
      <w:r>
        <w:rPr>
          <w:color w:val="000000" w:themeColor="text1"/>
          <w:sz w:val="28"/>
        </w:rPr>
        <w:t>;</w:t>
      </w:r>
    </w:p>
    <w:p w:rsidR="002B61DA" w:rsidP="00ED5847">
      <w:pPr>
        <w:ind w:firstLine="709"/>
        <w:jc w:val="both"/>
        <w:rPr>
          <w:color w:val="000000" w:themeColor="text1"/>
          <w:sz w:val="28"/>
        </w:rPr>
      </w:pPr>
      <w:r>
        <w:rPr>
          <w:color w:val="000000" w:themeColor="text1"/>
          <w:sz w:val="28"/>
        </w:rPr>
        <w:t xml:space="preserve">- объяснениями </w:t>
      </w:r>
      <w:r w:rsidR="004878CB">
        <w:rPr>
          <w:color w:val="000000" w:themeColor="text1"/>
          <w:sz w:val="28"/>
        </w:rPr>
        <w:t>Тагирова К.Г</w:t>
      </w:r>
      <w:r>
        <w:rPr>
          <w:color w:val="000000" w:themeColor="text1"/>
          <w:sz w:val="28"/>
        </w:rPr>
        <w:t xml:space="preserve">. от </w:t>
      </w:r>
      <w:r w:rsidR="004878CB">
        <w:rPr>
          <w:color w:val="000000" w:themeColor="text1"/>
          <w:sz w:val="28"/>
        </w:rPr>
        <w:t>02 сентября</w:t>
      </w:r>
      <w:r>
        <w:rPr>
          <w:color w:val="000000" w:themeColor="text1"/>
          <w:sz w:val="28"/>
        </w:rPr>
        <w:t xml:space="preserve"> 2024 года, согласно которых </w:t>
      </w:r>
      <w:r w:rsidR="004878CB">
        <w:rPr>
          <w:color w:val="000000" w:themeColor="text1"/>
          <w:sz w:val="28"/>
        </w:rPr>
        <w:t>02 сентября</w:t>
      </w:r>
      <w:r>
        <w:rPr>
          <w:color w:val="000000" w:themeColor="text1"/>
          <w:sz w:val="28"/>
        </w:rPr>
        <w:t xml:space="preserve"> 2024 года </w:t>
      </w:r>
      <w:r w:rsidR="00ED5847">
        <w:rPr>
          <w:color w:val="000000" w:themeColor="text1"/>
          <w:sz w:val="28"/>
        </w:rPr>
        <w:t>в 1</w:t>
      </w:r>
      <w:r w:rsidR="004878CB">
        <w:rPr>
          <w:color w:val="000000" w:themeColor="text1"/>
          <w:sz w:val="28"/>
        </w:rPr>
        <w:t>6</w:t>
      </w:r>
      <w:r w:rsidR="00ED5847">
        <w:rPr>
          <w:color w:val="000000" w:themeColor="text1"/>
          <w:sz w:val="28"/>
        </w:rPr>
        <w:t xml:space="preserve"> час. </w:t>
      </w:r>
      <w:r w:rsidR="004878CB">
        <w:rPr>
          <w:color w:val="000000" w:themeColor="text1"/>
          <w:sz w:val="28"/>
        </w:rPr>
        <w:t>19</w:t>
      </w:r>
      <w:r w:rsidR="00ED5847">
        <w:rPr>
          <w:color w:val="000000" w:themeColor="text1"/>
          <w:sz w:val="28"/>
        </w:rPr>
        <w:t xml:space="preserve"> мин. </w:t>
      </w:r>
      <w:r w:rsidR="004878CB">
        <w:rPr>
          <w:color w:val="000000" w:themeColor="text1"/>
          <w:sz w:val="28"/>
        </w:rPr>
        <w:t>на телефон 32323 ему поступил звонок – заказ на перевозку пассажира от магазина Монетка на восточном до ТРЦ «Оазис Плаза». По пути их остановили сотрудники Госавтоинспекции. В салоне автомобиля он перевозил женщину, которая вызвала его для перевозки. В качестве индивидуально предпринимателя не зарегистрирован, лицензии на такси не имеет. За проезд пассажирка перевела ему через Сбербанк-онлайн 180 рублей;</w:t>
      </w:r>
    </w:p>
    <w:p w:rsidR="004878CB" w:rsidP="00ED5847">
      <w:pPr>
        <w:ind w:firstLine="709"/>
        <w:jc w:val="both"/>
        <w:rPr>
          <w:color w:val="000000" w:themeColor="text1"/>
          <w:sz w:val="28"/>
        </w:rPr>
      </w:pPr>
      <w:r>
        <w:rPr>
          <w:color w:val="000000" w:themeColor="text1"/>
          <w:sz w:val="28"/>
        </w:rPr>
        <w:t xml:space="preserve">- объяснениями </w:t>
      </w:r>
      <w:r w:rsidR="00BE5DF3">
        <w:rPr>
          <w:color w:val="000000" w:themeColor="text1"/>
          <w:sz w:val="28"/>
        </w:rPr>
        <w:t>*</w:t>
      </w:r>
      <w:r>
        <w:rPr>
          <w:color w:val="000000" w:themeColor="text1"/>
          <w:sz w:val="28"/>
        </w:rPr>
        <w:t xml:space="preserve"> Е.А. от 02 сентября 2024 года, согласно которых 02 сентября 2024 года в 16 час. 19 мин. по номеру телефона </w:t>
      </w:r>
      <w:r w:rsidR="00BE5DF3">
        <w:rPr>
          <w:color w:val="000000" w:themeColor="text1"/>
          <w:sz w:val="28"/>
        </w:rPr>
        <w:t>*</w:t>
      </w:r>
      <w:r>
        <w:rPr>
          <w:color w:val="000000" w:themeColor="text1"/>
          <w:sz w:val="28"/>
        </w:rPr>
        <w:t xml:space="preserve"> она вызвала такси для поездки от магазина</w:t>
      </w:r>
      <w:r>
        <w:rPr>
          <w:color w:val="000000" w:themeColor="text1"/>
          <w:sz w:val="28"/>
        </w:rPr>
        <w:t xml:space="preserve"> «Монетка» на восточном до «Оазис Плаза». Во время движения их остановили сотрудники Госавтоинспекции. Водитель ее родственником или знакомым не является, за проезд собирается оплатить после окончания поездки, путем перевода денежных средств через онлайн </w:t>
      </w:r>
      <w:r w:rsidR="00F815E4">
        <w:rPr>
          <w:color w:val="000000" w:themeColor="text1"/>
          <w:sz w:val="28"/>
        </w:rPr>
        <w:t>перевод, водителю на карту, так как он попросил и у нее с собой не было наличных средств;</w:t>
      </w:r>
    </w:p>
    <w:p w:rsidR="009D4BEE" w:rsidP="00B55D6E">
      <w:pPr>
        <w:numPr>
          <w:ilvl w:val="0"/>
          <w:numId w:val="2"/>
        </w:numPr>
        <w:ind w:left="0" w:firstLine="709"/>
        <w:jc w:val="both"/>
        <w:rPr>
          <w:color w:val="000000" w:themeColor="text1"/>
          <w:sz w:val="28"/>
        </w:rPr>
      </w:pPr>
      <w:r w:rsidRPr="00B55D6E">
        <w:rPr>
          <w:color w:val="000000" w:themeColor="text1"/>
          <w:sz w:val="28"/>
        </w:rPr>
        <w:t>справкой, согласно которой при проверке по специализированной базе данных «ЕГРИП»</w:t>
      </w:r>
      <w:r w:rsidR="00BD4F1F">
        <w:rPr>
          <w:color w:val="000000" w:themeColor="text1"/>
          <w:sz w:val="28"/>
        </w:rPr>
        <w:t>, а также ФГИС «Такси»</w:t>
      </w:r>
      <w:r w:rsidRPr="00B55D6E">
        <w:rPr>
          <w:color w:val="000000" w:themeColor="text1"/>
          <w:sz w:val="28"/>
        </w:rPr>
        <w:t xml:space="preserve"> </w:t>
      </w:r>
      <w:r w:rsidR="004878CB">
        <w:rPr>
          <w:color w:val="000000" w:themeColor="text1"/>
          <w:sz w:val="28"/>
        </w:rPr>
        <w:t>Тагиров К.Г</w:t>
      </w:r>
      <w:r w:rsidRPr="00B55D6E">
        <w:rPr>
          <w:color w:val="000000" w:themeColor="text1"/>
          <w:sz w:val="28"/>
        </w:rPr>
        <w:t xml:space="preserve">. как индивидуальный предприниматель не </w:t>
      </w:r>
      <w:r w:rsidRPr="00B55D6E">
        <w:rPr>
          <w:color w:val="000000" w:themeColor="text1"/>
          <w:sz w:val="28"/>
        </w:rPr>
        <w:t>зарегистрирован</w:t>
      </w:r>
      <w:r w:rsidR="00BD4F1F">
        <w:rPr>
          <w:color w:val="000000" w:themeColor="text1"/>
          <w:sz w:val="28"/>
        </w:rPr>
        <w:t xml:space="preserve">, транспортное средство </w:t>
      </w:r>
      <w:r w:rsidR="00BE5DF3">
        <w:rPr>
          <w:color w:val="000000" w:themeColor="text1"/>
          <w:sz w:val="28"/>
        </w:rPr>
        <w:t>*</w:t>
      </w:r>
      <w:r w:rsidR="00BD4F1F">
        <w:rPr>
          <w:color w:val="000000" w:themeColor="text1"/>
          <w:sz w:val="28"/>
        </w:rPr>
        <w:t>, в реестре такси не значится</w:t>
      </w:r>
      <w:r w:rsidRPr="00B55D6E">
        <w:rPr>
          <w:color w:val="000000" w:themeColor="text1"/>
          <w:sz w:val="28"/>
        </w:rPr>
        <w:t>;</w:t>
      </w:r>
    </w:p>
    <w:p w:rsidR="00632793" w:rsidP="009D4BEE">
      <w:pPr>
        <w:ind w:firstLine="567"/>
        <w:jc w:val="both"/>
        <w:rPr>
          <w:color w:val="000000" w:themeColor="text1"/>
          <w:sz w:val="28"/>
        </w:rPr>
      </w:pPr>
      <w:r>
        <w:rPr>
          <w:color w:val="000000" w:themeColor="text1"/>
          <w:sz w:val="28"/>
        </w:rPr>
        <w:t xml:space="preserve">- </w:t>
      </w:r>
      <w:r w:rsidR="00DA62D6">
        <w:rPr>
          <w:color w:val="000000" w:themeColor="text1"/>
          <w:sz w:val="28"/>
        </w:rPr>
        <w:t>изображением</w:t>
      </w:r>
      <w:r>
        <w:rPr>
          <w:color w:val="000000" w:themeColor="text1"/>
          <w:sz w:val="28"/>
        </w:rPr>
        <w:t xml:space="preserve"> </w:t>
      </w:r>
      <w:r w:rsidR="00B55D6E">
        <w:rPr>
          <w:color w:val="000000" w:themeColor="text1"/>
          <w:sz w:val="28"/>
        </w:rPr>
        <w:t>транспортн</w:t>
      </w:r>
      <w:r w:rsidR="009A51A5">
        <w:rPr>
          <w:color w:val="000000" w:themeColor="text1"/>
          <w:sz w:val="28"/>
        </w:rPr>
        <w:t>ого</w:t>
      </w:r>
      <w:r w:rsidR="00B55D6E">
        <w:rPr>
          <w:color w:val="000000" w:themeColor="text1"/>
          <w:sz w:val="28"/>
        </w:rPr>
        <w:t xml:space="preserve"> средств</w:t>
      </w:r>
      <w:r w:rsidR="009A51A5">
        <w:rPr>
          <w:color w:val="000000" w:themeColor="text1"/>
          <w:sz w:val="28"/>
        </w:rPr>
        <w:t>а</w:t>
      </w:r>
      <w:r w:rsidR="00B55D6E">
        <w:rPr>
          <w:color w:val="000000" w:themeColor="text1"/>
          <w:sz w:val="28"/>
        </w:rPr>
        <w:t xml:space="preserve"> </w:t>
      </w:r>
      <w:r w:rsidR="00BE5DF3">
        <w:rPr>
          <w:color w:val="000000" w:themeColor="text1"/>
          <w:sz w:val="28"/>
        </w:rPr>
        <w:t>*</w:t>
      </w:r>
      <w:r w:rsidR="00D67BC7">
        <w:rPr>
          <w:color w:val="000000" w:themeColor="text1"/>
          <w:sz w:val="28"/>
        </w:rPr>
        <w:t>.</w:t>
      </w:r>
    </w:p>
    <w:p w:rsidR="00122861" w:rsidRPr="00632793" w:rsidP="00632793">
      <w:pPr>
        <w:ind w:firstLine="567"/>
        <w:jc w:val="both"/>
        <w:rPr>
          <w:color w:val="000000" w:themeColor="text1"/>
          <w:sz w:val="28"/>
        </w:rPr>
      </w:pPr>
      <w:r>
        <w:rPr>
          <w:sz w:val="28"/>
        </w:rPr>
        <w:t>Указанные доказательст</w:t>
      </w:r>
      <w:r>
        <w:rPr>
          <w:sz w:val="28"/>
        </w:rPr>
        <w:t xml:space="preserve">ва были оценены в совокупности, в соответствии с требованиями статьи 26.11 Кодекса Российской Федерации об административных правонарушениях. </w:t>
      </w:r>
    </w:p>
    <w:p w:rsidR="00122861">
      <w:pPr>
        <w:pStyle w:val="NoSpacing"/>
        <w:ind w:firstLine="708"/>
        <w:jc w:val="both"/>
        <w:rPr>
          <w:sz w:val="28"/>
        </w:rPr>
      </w:pPr>
      <w:r>
        <w:rPr>
          <w:sz w:val="28"/>
        </w:rPr>
        <w:t xml:space="preserve">Действия </w:t>
      </w:r>
      <w:r w:rsidR="004878CB">
        <w:rPr>
          <w:sz w:val="28"/>
        </w:rPr>
        <w:t>Тагирова К.Г</w:t>
      </w:r>
      <w:r>
        <w:rPr>
          <w:sz w:val="28"/>
        </w:rPr>
        <w:t>. мировой судья квалифицирует по части 1 статьи 14.1 Кодекса Российской Федерации об админист</w:t>
      </w:r>
      <w:r>
        <w:rPr>
          <w:sz w:val="28"/>
        </w:rPr>
        <w:t xml:space="preserve">ративных правонарушениях как осуществление предпринимательской деятельности без </w:t>
      </w:r>
      <w:hyperlink r:id="rId5" w:history="1">
        <w:r>
          <w:rPr>
            <w:sz w:val="28"/>
          </w:rPr>
          <w:t>государственной регистрации</w:t>
        </w:r>
      </w:hyperlink>
      <w:r>
        <w:rPr>
          <w:sz w:val="28"/>
        </w:rPr>
        <w:t xml:space="preserve"> в качестве индивидуального предпринимателя или без государственной регистрации в качестве юридического лица, з</w:t>
      </w:r>
      <w:r>
        <w:rPr>
          <w:sz w:val="28"/>
        </w:rPr>
        <w:t>а исключением случаев, предусмотренных частью 2 статьи 14.17.1 настоящего Кодекса.</w:t>
      </w:r>
    </w:p>
    <w:p w:rsidR="00122861">
      <w:pPr>
        <w:ind w:firstLine="709"/>
        <w:jc w:val="both"/>
        <w:rPr>
          <w:sz w:val="28"/>
        </w:rPr>
      </w:pPr>
      <w:r>
        <w:rPr>
          <w:sz w:val="28"/>
        </w:rPr>
        <w:t xml:space="preserve">При назначении административного наказания </w:t>
      </w:r>
      <w:r w:rsidR="004878CB">
        <w:rPr>
          <w:sz w:val="28"/>
        </w:rPr>
        <w:t>Тагирову К.Г</w:t>
      </w:r>
      <w:r>
        <w:rPr>
          <w:sz w:val="28"/>
        </w:rPr>
        <w:t>., мировой судья учитывает характер совершенного им административного правонарушения, обстоятельства, смягчающие админ</w:t>
      </w:r>
      <w:r>
        <w:rPr>
          <w:sz w:val="28"/>
        </w:rPr>
        <w:t>истративную ответственность, и обстоятельства, отягчающие административную ответственность.</w:t>
      </w:r>
    </w:p>
    <w:p w:rsidR="00122861">
      <w:pPr>
        <w:ind w:firstLine="708"/>
        <w:jc w:val="both"/>
        <w:rPr>
          <w:color w:val="000000" w:themeColor="text1"/>
          <w:sz w:val="28"/>
        </w:rPr>
      </w:pPr>
      <w:r>
        <w:rPr>
          <w:color w:val="000000" w:themeColor="text1"/>
          <w:sz w:val="28"/>
        </w:rPr>
        <w:t xml:space="preserve">Обстоятельств, </w:t>
      </w:r>
      <w:r w:rsidR="00B62A00">
        <w:rPr>
          <w:color w:val="000000" w:themeColor="text1"/>
          <w:sz w:val="28"/>
        </w:rPr>
        <w:t xml:space="preserve">смягчающих, </w:t>
      </w:r>
      <w:r>
        <w:rPr>
          <w:color w:val="000000" w:themeColor="text1"/>
          <w:sz w:val="28"/>
        </w:rPr>
        <w:t>отягчающих административную ответственность, по делу не установлено.</w:t>
      </w:r>
    </w:p>
    <w:p w:rsidR="00122861">
      <w:pPr>
        <w:pStyle w:val="NoSpacing"/>
        <w:ind w:firstLine="708"/>
        <w:jc w:val="both"/>
        <w:rPr>
          <w:color w:val="000000" w:themeColor="text1"/>
        </w:rPr>
      </w:pPr>
      <w:r>
        <w:rPr>
          <w:color w:val="000000" w:themeColor="text1"/>
          <w:sz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w:t>
      </w:r>
      <w:hyperlink r:id="rId6" w:history="1">
        <w:r>
          <w:rPr>
            <w:rStyle w:val="Hyperlink"/>
            <w:color w:val="000000" w:themeColor="text1"/>
            <w:sz w:val="28"/>
            <w:u w:val="none"/>
          </w:rPr>
          <w:t>государственной регистрации</w:t>
        </w:r>
      </w:hyperlink>
      <w:r>
        <w:rPr>
          <w:color w:val="000000" w:themeColor="text1"/>
          <w:sz w:val="28"/>
        </w:rPr>
        <w:t xml:space="preserve"> в качестве индивидуального предприн</w:t>
      </w:r>
      <w:r>
        <w:rPr>
          <w:color w:val="000000" w:themeColor="text1"/>
          <w:sz w:val="28"/>
        </w:rPr>
        <w:t xml:space="preserve">имателя или без государственной регистрации в качестве юридического лица, за исключением случаев, предусмотренных </w:t>
      </w:r>
      <w:hyperlink r:id="rId7" w:anchor="sub_141712" w:history="1">
        <w:r>
          <w:rPr>
            <w:rStyle w:val="Hyperlink"/>
            <w:color w:val="000000" w:themeColor="text1"/>
            <w:sz w:val="28"/>
            <w:u w:val="none"/>
          </w:rPr>
          <w:t>частью 2 статьи 14.17.1</w:t>
        </w:r>
      </w:hyperlink>
      <w:r>
        <w:rPr>
          <w:color w:val="000000" w:themeColor="text1"/>
          <w:sz w:val="28"/>
        </w:rPr>
        <w:t xml:space="preserve"> настоящего Кодекс</w:t>
      </w:r>
      <w:r>
        <w:rPr>
          <w:color w:val="000000" w:themeColor="text1"/>
          <w:sz w:val="28"/>
        </w:rPr>
        <w:t>а влечет наложение административного штрафа в размере от пятисот до двух тысяч рублей</w:t>
      </w:r>
      <w:r>
        <w:rPr>
          <w:color w:val="000000" w:themeColor="text1"/>
        </w:rPr>
        <w:t>.</w:t>
      </w:r>
    </w:p>
    <w:p w:rsidR="00122861">
      <w:pPr>
        <w:ind w:firstLine="708"/>
        <w:jc w:val="both"/>
        <w:rPr>
          <w:color w:val="000000" w:themeColor="text1"/>
          <w:sz w:val="28"/>
        </w:rPr>
      </w:pPr>
      <w:r>
        <w:rPr>
          <w:color w:val="000000" w:themeColor="text1"/>
          <w:sz w:val="28"/>
        </w:rPr>
        <w:t>На основании изложенного и руководствуясь частью 1 статьи 14.1, статьями 29.9, 29.10</w:t>
      </w:r>
      <w:r w:rsidR="00EC3263">
        <w:rPr>
          <w:color w:val="000000" w:themeColor="text1"/>
          <w:sz w:val="28"/>
        </w:rPr>
        <w:t xml:space="preserve"> </w:t>
      </w:r>
      <w:r>
        <w:rPr>
          <w:color w:val="000000" w:themeColor="text1"/>
          <w:sz w:val="28"/>
        </w:rPr>
        <w:t>Кодекса Российской Федерации об административных правонарушениях, мировой судья</w:t>
      </w:r>
    </w:p>
    <w:p w:rsidR="00122861">
      <w:pPr>
        <w:jc w:val="both"/>
        <w:rPr>
          <w:color w:val="000000" w:themeColor="text1"/>
          <w:sz w:val="28"/>
        </w:rPr>
      </w:pPr>
    </w:p>
    <w:p w:rsidR="00122861">
      <w:pPr>
        <w:jc w:val="center"/>
        <w:rPr>
          <w:color w:val="000000" w:themeColor="text1"/>
          <w:sz w:val="28"/>
        </w:rPr>
      </w:pPr>
      <w:r>
        <w:rPr>
          <w:color w:val="000000" w:themeColor="text1"/>
          <w:sz w:val="28"/>
        </w:rPr>
        <w:t>П О</w:t>
      </w:r>
      <w:r>
        <w:rPr>
          <w:color w:val="000000" w:themeColor="text1"/>
          <w:sz w:val="28"/>
        </w:rPr>
        <w:t xml:space="preserve"> С Т А Н О В И Л:</w:t>
      </w:r>
    </w:p>
    <w:p w:rsidR="00122861">
      <w:pPr>
        <w:jc w:val="center"/>
        <w:rPr>
          <w:color w:val="000000" w:themeColor="text1"/>
          <w:sz w:val="28"/>
        </w:rPr>
      </w:pPr>
    </w:p>
    <w:p w:rsidR="004E45A1" w:rsidP="004E45A1">
      <w:pPr>
        <w:ind w:firstLine="708"/>
        <w:jc w:val="both"/>
        <w:rPr>
          <w:color w:val="000000" w:themeColor="text1"/>
          <w:sz w:val="28"/>
        </w:rPr>
      </w:pPr>
      <w:r>
        <w:rPr>
          <w:color w:val="FF0000"/>
          <w:sz w:val="28"/>
        </w:rPr>
        <w:t>Тагирова Казбека Гичиулановича</w:t>
      </w:r>
      <w:r w:rsidRPr="00B249B1" w:rsidR="00B249B1">
        <w:rPr>
          <w:color w:val="000000" w:themeColor="text1"/>
          <w:sz w:val="32"/>
        </w:rPr>
        <w:t xml:space="preserve"> </w:t>
      </w:r>
      <w:r w:rsidR="00531594">
        <w:rPr>
          <w:color w:val="000000" w:themeColor="text1"/>
          <w:sz w:val="28"/>
        </w:rPr>
        <w:t>признать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(пятьсот) рублей.</w:t>
      </w:r>
    </w:p>
    <w:p w:rsidR="00122861" w:rsidP="004E45A1">
      <w:pPr>
        <w:ind w:firstLine="708"/>
        <w:jc w:val="both"/>
        <w:rPr>
          <w:sz w:val="28"/>
        </w:rPr>
      </w:pPr>
      <w:r>
        <w:rPr>
          <w:sz w:val="28"/>
        </w:rPr>
        <w:t>Штраф подлежит перечислению на счет получателя УФК по Ханты-Мансийскому автономному округу – Югре (Департамент административного обеспечения Ханты-Мансийского автономного округа-Югры</w:t>
      </w:r>
      <w:r>
        <w:rPr>
          <w:sz w:val="28"/>
        </w:rPr>
        <w:t>,  л/с 04872D08080),  Банковский счет, входящий в состав единого казначейского счета (ЕКС): 40102810245370000007, счет получателя (номер казначейского счета) 03100643000000018700 Наименование Банка: РКЦ г. Ханты-Мансийска/ УФК по Ханты-Мансийскому автономн</w:t>
      </w:r>
      <w:r>
        <w:rPr>
          <w:sz w:val="28"/>
        </w:rPr>
        <w:t>ому округу – Югре БИК 007162163 ОКТМО 71879000 ИНН 8601073664 КПП 860101001 КБК 7201160</w:t>
      </w:r>
      <w:r w:rsidR="00454BFA">
        <w:rPr>
          <w:sz w:val="28"/>
        </w:rPr>
        <w:t>1143019000140</w:t>
      </w:r>
      <w:r>
        <w:rPr>
          <w:sz w:val="28"/>
        </w:rPr>
        <w:t xml:space="preserve">, идентификатор  </w:t>
      </w:r>
      <w:r w:rsidRPr="00C21B58" w:rsidR="00C21B58">
        <w:rPr>
          <w:sz w:val="28"/>
        </w:rPr>
        <w:t>0412365400535011282414165</w:t>
      </w:r>
      <w:r>
        <w:rPr>
          <w:sz w:val="28"/>
        </w:rPr>
        <w:t xml:space="preserve">.   </w:t>
      </w:r>
    </w:p>
    <w:p w:rsidR="00122861">
      <w:pPr>
        <w:ind w:right="-2" w:firstLine="708"/>
        <w:jc w:val="both"/>
        <w:rPr>
          <w:sz w:val="28"/>
        </w:rPr>
      </w:pPr>
      <w:r>
        <w:rPr>
          <w:sz w:val="28"/>
        </w:rPr>
        <w:t>Административный штраф должен быть уплачен в полном размере лицом, привлеченным к административной ответствен</w:t>
      </w:r>
      <w:r>
        <w:rPr>
          <w:sz w:val="28"/>
        </w:rPr>
        <w:t xml:space="preserve">ности, не позднее шестидесяти дней со дня вступления постановления о наложении административного штрафа в законную силу, за исключением случаев, </w:t>
      </w:r>
      <w:r>
        <w:rPr>
          <w:sz w:val="28"/>
        </w:rPr>
        <w:t xml:space="preserve">предусмотренных </w:t>
      </w:r>
      <w:hyperlink r:id="rId8" w:anchor="/document/12125267/entry/322011" w:history="1">
        <w:r>
          <w:rPr>
            <w:color w:val="0000FF"/>
            <w:sz w:val="28"/>
          </w:rPr>
          <w:t>частями 1.</w:t>
        </w:r>
        <w:r>
          <w:rPr>
            <w:color w:val="0000FF"/>
            <w:sz w:val="28"/>
          </w:rPr>
          <w:t>1</w:t>
        </w:r>
      </w:hyperlink>
      <w:r>
        <w:rPr>
          <w:sz w:val="28"/>
        </w:rPr>
        <w:t xml:space="preserve">, </w:t>
      </w:r>
      <w:hyperlink r:id="rId8" w:anchor="/document/12125267/entry/302013" w:history="1">
        <w:r>
          <w:rPr>
            <w:color w:val="0000FF"/>
            <w:sz w:val="28"/>
          </w:rPr>
          <w:t>1.3 - 1.3-3</w:t>
        </w:r>
      </w:hyperlink>
      <w:r>
        <w:rPr>
          <w:sz w:val="28"/>
        </w:rPr>
        <w:t xml:space="preserve"> и </w:t>
      </w:r>
      <w:hyperlink r:id="rId8" w:anchor="/document/12125267/entry/302014" w:history="1">
        <w:r>
          <w:rPr>
            <w:color w:val="0000FF"/>
            <w:sz w:val="28"/>
          </w:rPr>
          <w:t>1.4</w:t>
        </w:r>
      </w:hyperlink>
      <w:r>
        <w:rPr>
          <w:sz w:val="28"/>
        </w:rPr>
        <w:t xml:space="preserve"> настоящей статьи, либо со дня истечения срока отсрочки или срока </w:t>
      </w:r>
      <w:r>
        <w:rPr>
          <w:sz w:val="28"/>
        </w:rPr>
        <w:t xml:space="preserve">рассрочки, предусмотренных </w:t>
      </w:r>
      <w:hyperlink r:id="rId8" w:anchor="/document/12125267/entry/315" w:history="1">
        <w:r>
          <w:rPr>
            <w:color w:val="0000FF"/>
            <w:sz w:val="28"/>
          </w:rPr>
          <w:t>статьей 31.5</w:t>
        </w:r>
      </w:hyperlink>
      <w:r>
        <w:rPr>
          <w:sz w:val="28"/>
        </w:rPr>
        <w:t xml:space="preserve"> настоящего Кодекса. В тот же срок должна быть предъявлена квитанция об уплате штрафа в канцелярию мирового судьи судебного участка №</w:t>
      </w:r>
      <w:r w:rsidR="00705288">
        <w:rPr>
          <w:sz w:val="28"/>
        </w:rPr>
        <w:t>2</w:t>
      </w:r>
      <w:r>
        <w:rPr>
          <w:sz w:val="28"/>
        </w:rPr>
        <w:t xml:space="preserve"> </w:t>
      </w:r>
      <w:r>
        <w:rPr>
          <w:sz w:val="28"/>
        </w:rPr>
        <w:t>Няганского судебного района ХМАО-Югры.</w:t>
      </w:r>
    </w:p>
    <w:p w:rsidR="00122861">
      <w:pPr>
        <w:ind w:firstLine="709"/>
        <w:jc w:val="both"/>
        <w:rPr>
          <w:sz w:val="28"/>
        </w:rPr>
      </w:pPr>
      <w:r>
        <w:rPr>
          <w:color w:val="000000" w:themeColor="text1"/>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w:t>
      </w:r>
      <w:r w:rsidR="00BD4F1F">
        <w:rPr>
          <w:color w:val="000000" w:themeColor="text1"/>
          <w:sz w:val="28"/>
        </w:rPr>
        <w:t>2</w:t>
      </w:r>
      <w:r>
        <w:rPr>
          <w:color w:val="000000" w:themeColor="text1"/>
          <w:sz w:val="28"/>
        </w:rPr>
        <w:t xml:space="preserve"> Няганского судебного района ХМАО-Югры), свидетельствующего об уплате административного штрафа, судья направля</w:t>
      </w:r>
      <w:r>
        <w:rPr>
          <w:sz w:val="28"/>
        </w:rPr>
        <w:t>ет постановление с отметкой о его неуплате судебному приставу-исполнителю для исполнения. Кроме того, судебный пристав-исполнитель в отношении лиц</w:t>
      </w:r>
      <w:r>
        <w:rPr>
          <w:sz w:val="28"/>
        </w:rPr>
        <w:t xml:space="preserve">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w:t>
      </w:r>
      <w:r>
        <w:rPr>
          <w:sz w:val="28"/>
        </w:rPr>
        <w:t>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122861">
      <w:pPr>
        <w:ind w:firstLine="709"/>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 городской суд Ханты-Мансийского автономного округа-Югры через мирового судью судебного участка №</w:t>
      </w:r>
      <w:r w:rsidR="00BD4F1F">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Pr>
          <w:sz w:val="28"/>
        </w:rPr>
        <w:t>суток с момента вручения или получении копии постановления.</w:t>
      </w:r>
    </w:p>
    <w:p w:rsidR="00122861">
      <w:pPr>
        <w:ind w:firstLine="709"/>
        <w:jc w:val="both"/>
        <w:rPr>
          <w:sz w:val="28"/>
        </w:rPr>
      </w:pPr>
    </w:p>
    <w:p w:rsidR="00122861">
      <w:pPr>
        <w:ind w:firstLine="708"/>
        <w:jc w:val="both"/>
        <w:rPr>
          <w:sz w:val="28"/>
        </w:rPr>
      </w:pPr>
    </w:p>
    <w:p w:rsidR="00D62367">
      <w:pPr>
        <w:ind w:firstLine="708"/>
        <w:jc w:val="both"/>
        <w:rPr>
          <w:sz w:val="28"/>
        </w:rPr>
      </w:pPr>
    </w:p>
    <w:p w:rsidR="00D62367">
      <w:pPr>
        <w:ind w:firstLine="708"/>
        <w:jc w:val="both"/>
        <w:rPr>
          <w:sz w:val="28"/>
        </w:rPr>
      </w:pPr>
    </w:p>
    <w:p w:rsidR="00122861">
      <w:pPr>
        <w:jc w:val="both"/>
        <w:rPr>
          <w:sz w:val="28"/>
        </w:rPr>
      </w:pPr>
      <w:r>
        <w:rPr>
          <w:sz w:val="28"/>
        </w:rPr>
        <w:t xml:space="preserve">Мировой судья </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p w:rsidR="00122861"/>
    <w:p w:rsidR="00122861"/>
    <w:p w:rsidR="00122861"/>
    <w:sectPr w:rsidSect="00B62A00">
      <w:footerReference w:type="default" r:id="rId9"/>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78CB">
    <w:pPr>
      <w:framePr w:wrap="around" w:vAnchor="text" w:hAnchor="margin" w:xAlign="center" w:y="1"/>
    </w:pPr>
    <w:r>
      <w:fldChar w:fldCharType="begin"/>
    </w:r>
    <w:r>
      <w:instrText xml:space="preserve">PAGE </w:instrText>
    </w:r>
    <w:r>
      <w:fldChar w:fldCharType="separate"/>
    </w:r>
    <w:r w:rsidR="00BE5DF3">
      <w:rPr>
        <w:noProof/>
      </w:rPr>
      <w:t>3</w:t>
    </w:r>
    <w:r>
      <w:fldChar w:fldCharType="end"/>
    </w:r>
  </w:p>
  <w:p w:rsidR="004878CB">
    <w:pPr>
      <w:pStyle w:val="Footer"/>
      <w:jc w:val="center"/>
    </w:pPr>
  </w:p>
  <w:p w:rsidR="004878C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25FA9"/>
    <w:multiLevelType w:val="multilevel"/>
    <w:tmpl w:val="241A3ACE"/>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1">
    <w:nsid w:val="10EA129C"/>
    <w:multiLevelType w:val="multilevel"/>
    <w:tmpl w:val="4DEE2228"/>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
    <w:nsid w:val="310F48F5"/>
    <w:multiLevelType w:val="multilevel"/>
    <w:tmpl w:val="460A79A4"/>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1"/>
    <w:rsid w:val="000571C8"/>
    <w:rsid w:val="000823EF"/>
    <w:rsid w:val="000B684A"/>
    <w:rsid w:val="000E0ADE"/>
    <w:rsid w:val="00122861"/>
    <w:rsid w:val="002B61DA"/>
    <w:rsid w:val="002D566B"/>
    <w:rsid w:val="00350996"/>
    <w:rsid w:val="003D2333"/>
    <w:rsid w:val="00454BFA"/>
    <w:rsid w:val="00460DD4"/>
    <w:rsid w:val="004746CC"/>
    <w:rsid w:val="004878CB"/>
    <w:rsid w:val="004B054E"/>
    <w:rsid w:val="004E45A1"/>
    <w:rsid w:val="004F5AA5"/>
    <w:rsid w:val="00506F7F"/>
    <w:rsid w:val="00531594"/>
    <w:rsid w:val="005621F3"/>
    <w:rsid w:val="00585407"/>
    <w:rsid w:val="005B49AB"/>
    <w:rsid w:val="00617B45"/>
    <w:rsid w:val="00632793"/>
    <w:rsid w:val="00644E92"/>
    <w:rsid w:val="00660F96"/>
    <w:rsid w:val="0066485C"/>
    <w:rsid w:val="0068156B"/>
    <w:rsid w:val="00705288"/>
    <w:rsid w:val="00706E5B"/>
    <w:rsid w:val="00707922"/>
    <w:rsid w:val="00710B2C"/>
    <w:rsid w:val="007352BF"/>
    <w:rsid w:val="00755920"/>
    <w:rsid w:val="00815BC3"/>
    <w:rsid w:val="00864DD6"/>
    <w:rsid w:val="008B7C70"/>
    <w:rsid w:val="008D35BD"/>
    <w:rsid w:val="008E2043"/>
    <w:rsid w:val="008F145B"/>
    <w:rsid w:val="00932B52"/>
    <w:rsid w:val="009352B8"/>
    <w:rsid w:val="0094611A"/>
    <w:rsid w:val="009A51A5"/>
    <w:rsid w:val="009A7314"/>
    <w:rsid w:val="009D4866"/>
    <w:rsid w:val="009D4BEE"/>
    <w:rsid w:val="00A20847"/>
    <w:rsid w:val="00A713BD"/>
    <w:rsid w:val="00A97B9E"/>
    <w:rsid w:val="00AA11BB"/>
    <w:rsid w:val="00AA4166"/>
    <w:rsid w:val="00B21AEF"/>
    <w:rsid w:val="00B249B1"/>
    <w:rsid w:val="00B55D6E"/>
    <w:rsid w:val="00B62A00"/>
    <w:rsid w:val="00B666E0"/>
    <w:rsid w:val="00B70625"/>
    <w:rsid w:val="00B84FBA"/>
    <w:rsid w:val="00B94616"/>
    <w:rsid w:val="00BD4F1F"/>
    <w:rsid w:val="00BE5DF3"/>
    <w:rsid w:val="00C04309"/>
    <w:rsid w:val="00C21B58"/>
    <w:rsid w:val="00C22B39"/>
    <w:rsid w:val="00CA3390"/>
    <w:rsid w:val="00CB06D9"/>
    <w:rsid w:val="00D177E0"/>
    <w:rsid w:val="00D35691"/>
    <w:rsid w:val="00D46470"/>
    <w:rsid w:val="00D62367"/>
    <w:rsid w:val="00D66673"/>
    <w:rsid w:val="00D67BC7"/>
    <w:rsid w:val="00D67E8F"/>
    <w:rsid w:val="00DA62D6"/>
    <w:rsid w:val="00DC42AA"/>
    <w:rsid w:val="00E26A69"/>
    <w:rsid w:val="00E84599"/>
    <w:rsid w:val="00E9434D"/>
    <w:rsid w:val="00E97954"/>
    <w:rsid w:val="00EC3263"/>
    <w:rsid w:val="00ED5847"/>
    <w:rsid w:val="00F23A48"/>
    <w:rsid w:val="00F51EC1"/>
    <w:rsid w:val="00F815E4"/>
    <w:rsid w:val="00F9204B"/>
    <w:rsid w:val="00FD66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C20333-561F-4F2F-9E2E-5C1EE615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pPr>
      <w:spacing w:after="0" w:line="240" w:lineRule="auto"/>
    </w:pPr>
    <w:rPr>
      <w:rFonts w:ascii="Times New Roman" w:hAnsi="Times New Roman"/>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rFonts w:ascii="Times New Roman" w:hAnsi="Times New Roman"/>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NoSpacing">
    <w:name w:val="No Spacing"/>
    <w:link w:val="a"/>
    <w:pPr>
      <w:spacing w:after="0" w:line="240" w:lineRule="auto"/>
    </w:pPr>
    <w:rPr>
      <w:rFonts w:ascii="Times New Roman" w:hAnsi="Times New Roman"/>
      <w:sz w:val="24"/>
    </w:rPr>
  </w:style>
  <w:style w:type="character" w:customStyle="1" w:styleId="a">
    <w:name w:val="Без интервала Знак"/>
    <w:link w:val="NoSpacing"/>
    <w:rPr>
      <w:rFonts w:ascii="Times New Roman" w:hAnsi="Times New Roman"/>
      <w:sz w:val="24"/>
    </w:rPr>
  </w:style>
  <w:style w:type="paragraph" w:styleId="Header">
    <w:name w:val="header"/>
    <w:basedOn w:val="Normal"/>
    <w:link w:val="a0"/>
    <w:pPr>
      <w:tabs>
        <w:tab w:val="center" w:pos="4677"/>
        <w:tab w:val="right" w:pos="9355"/>
      </w:tabs>
    </w:pPr>
  </w:style>
  <w:style w:type="character" w:customStyle="1" w:styleId="a0">
    <w:name w:val="Верхний колонтитул Знак"/>
    <w:basedOn w:val="1"/>
    <w:link w:val="Header"/>
    <w:rPr>
      <w:rFonts w:ascii="Times New Roman" w:hAnsi="Times New Roman"/>
      <w:sz w:val="24"/>
    </w:rPr>
  </w:style>
  <w:style w:type="paragraph" w:customStyle="1" w:styleId="a1">
    <w:name w:val="Гипертекстовая ссылка"/>
    <w:basedOn w:val="10"/>
    <w:link w:val="0"/>
    <w:rPr>
      <w:color w:val="106BBE"/>
    </w:rPr>
  </w:style>
  <w:style w:type="character" w:customStyle="1" w:styleId="0">
    <w:name w:val="Гипертекстовая ссылка_0"/>
    <w:basedOn w:val="DefaultParagraphFont"/>
    <w:link w:val="a1"/>
    <w:rPr>
      <w:color w:val="106BBE"/>
    </w:rPr>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rPr>
      <w:rFonts w:ascii="Times New Roman" w:hAnsi="Times New Roman"/>
      <w:sz w:val="24"/>
    </w:rPr>
  </w:style>
  <w:style w:type="paragraph" w:styleId="BodyTextIndent">
    <w:name w:val="Body Text Indent"/>
    <w:basedOn w:val="Normal"/>
    <w:link w:val="a3"/>
    <w:pPr>
      <w:spacing w:after="120"/>
      <w:ind w:left="283"/>
    </w:pPr>
  </w:style>
  <w:style w:type="character" w:customStyle="1" w:styleId="a3">
    <w:name w:val="Основной текст с отступом Знак"/>
    <w:basedOn w:val="1"/>
    <w:link w:val="BodyTextIndent"/>
    <w:rPr>
      <w:rFonts w:ascii="Times New Roman" w:hAnsi="Times New Roman"/>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customStyle="1" w:styleId="12">
    <w:name w:val="Гиперссылка1"/>
    <w:basedOn w:val="10"/>
    <w:link w:val="Hyperlink"/>
    <w:rPr>
      <w:color w:val="0000FF"/>
      <w:u w:val="single"/>
    </w:rPr>
  </w:style>
  <w:style w:type="character" w:styleId="Hyperlink">
    <w:name w:val="Hyperlink"/>
    <w:basedOn w:val="DefaultParagraphFont"/>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label2">
    <w:name w:val="label2"/>
    <w:basedOn w:val="10"/>
    <w:link w:val="label20"/>
  </w:style>
  <w:style w:type="character" w:customStyle="1" w:styleId="label20">
    <w:name w:val="label2_0"/>
    <w:basedOn w:val="DefaultParagraphFont"/>
    <w:link w:val="label2"/>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label">
    <w:name w:val="label"/>
    <w:basedOn w:val="10"/>
    <w:link w:val="label0"/>
  </w:style>
  <w:style w:type="character" w:customStyle="1" w:styleId="label0">
    <w:name w:val="label_0"/>
    <w:basedOn w:val="DefaultParagraphFont"/>
    <w:link w:val="label"/>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BalloonText">
    <w:name w:val="Balloon Text"/>
    <w:basedOn w:val="Normal"/>
    <w:link w:val="a4"/>
    <w:rPr>
      <w:rFonts w:ascii="Tahoma" w:hAnsi="Tahoma"/>
      <w:sz w:val="16"/>
    </w:rPr>
  </w:style>
  <w:style w:type="character" w:customStyle="1" w:styleId="a4">
    <w:name w:val="Текст выноски Знак"/>
    <w:basedOn w:val="1"/>
    <w:link w:val="BalloonText"/>
    <w:rPr>
      <w:rFonts w:ascii="Tahoma" w:hAnsi="Tahoma"/>
      <w:sz w:val="16"/>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BodyText">
    <w:name w:val="Body Text"/>
    <w:basedOn w:val="Normal"/>
    <w:link w:val="a6"/>
    <w:pPr>
      <w:spacing w:after="120"/>
    </w:pPr>
  </w:style>
  <w:style w:type="character" w:customStyle="1" w:styleId="a6">
    <w:name w:val="Основной текст Знак"/>
    <w:basedOn w:val="1"/>
    <w:link w:val="BodyText"/>
    <w:rPr>
      <w:rFonts w:ascii="Times New Roman" w:hAnsi="Times New Roman"/>
      <w:sz w:val="24"/>
    </w:rPr>
  </w:style>
  <w:style w:type="paragraph" w:styleId="Title">
    <w:name w:val="Title"/>
    <w:next w:val="Normal"/>
    <w:link w:val="a7"/>
    <w:uiPriority w:val="10"/>
    <w:qFormat/>
    <w:pPr>
      <w:spacing w:before="567" w:after="567"/>
      <w:jc w:val="center"/>
    </w:pPr>
    <w:rPr>
      <w:rFonts w:ascii="XO Thames" w:hAnsi="XO Thames"/>
      <w:b/>
      <w:caps/>
      <w:sz w:val="40"/>
    </w:rPr>
  </w:style>
  <w:style w:type="character" w:customStyle="1" w:styleId="a7">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2">
    <w:name w:val="Body Text 2"/>
    <w:basedOn w:val="Normal"/>
    <w:link w:val="20"/>
    <w:pPr>
      <w:jc w:val="both"/>
    </w:pPr>
    <w:rPr>
      <w:sz w:val="28"/>
    </w:rPr>
  </w:style>
  <w:style w:type="character" w:customStyle="1" w:styleId="20">
    <w:name w:val="Основной текст 2 Знак"/>
    <w:basedOn w:val="1"/>
    <w:link w:val="BodyText2"/>
    <w:rPr>
      <w:rFonts w:ascii="Times New Roman" w:hAnsi="Times New Roman"/>
      <w:sz w:val="28"/>
    </w:rPr>
  </w:style>
  <w:style w:type="character" w:customStyle="1" w:styleId="21">
    <w:name w:val="Заголовок 2 Знак"/>
    <w:link w:val="Heading2"/>
    <w:rPr>
      <w:rFonts w:ascii="XO Thames" w:hAnsi="XO Thames"/>
      <w:b/>
      <w:sz w:val="28"/>
    </w:rPr>
  </w:style>
  <w:style w:type="paragraph" w:styleId="ListParagraph">
    <w:name w:val="List Paragraph"/>
    <w:basedOn w:val="Normal"/>
    <w:uiPriority w:val="34"/>
    <w:qFormat/>
    <w:rsid w:val="00632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3875.0" TargetMode="External" /><Relationship Id="rId6" Type="http://schemas.openxmlformats.org/officeDocument/2006/relationships/hyperlink" Target="garantf1://12023875.0/" TargetMode="External" /><Relationship Id="rId7" Type="http://schemas.openxmlformats.org/officeDocument/2006/relationships/hyperlink" Target="file:///C:/Users/BEZGOD~1/AppData/Local/Temp/14.1%20&#1095;.1%20&#1053;&#1080;&#1103;&#1079;&#1086;&#1074;.doc" TargetMode="External" /><Relationship Id="rId8" Type="http://schemas.openxmlformats.org/officeDocument/2006/relationships/hyperlink" Target="https://mobileonline.garant.ru/"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6185-057C-4808-8EBD-9B0EB04B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